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C240CD">
        <w:rPr>
          <w:b/>
        </w:rPr>
        <w:t>5</w:t>
      </w:r>
      <w:r w:rsidR="007A50DD">
        <w:rPr>
          <w:b/>
        </w:rPr>
        <w:t>/201</w:t>
      </w:r>
      <w:r w:rsidR="00902EA3">
        <w:rPr>
          <w:b/>
        </w:rPr>
        <w:t>8</w:t>
      </w:r>
      <w:r w:rsidR="00135A8C">
        <w:rPr>
          <w:b/>
        </w:rPr>
        <w:t>-201</w:t>
      </w:r>
      <w:r w:rsidR="00902EA3">
        <w:rPr>
          <w:b/>
        </w:rPr>
        <w:t>9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996D1B">
        <w:rPr>
          <w:b/>
        </w:rPr>
        <w:t>1</w:t>
      </w:r>
      <w:r w:rsidR="00C240CD">
        <w:rPr>
          <w:b/>
        </w:rPr>
        <w:t>8</w:t>
      </w:r>
      <w:r w:rsidR="00F16AD2">
        <w:rPr>
          <w:b/>
        </w:rPr>
        <w:t>.</w:t>
      </w:r>
      <w:r w:rsidR="00996D1B">
        <w:rPr>
          <w:b/>
        </w:rPr>
        <w:t xml:space="preserve"> </w:t>
      </w:r>
      <w:r w:rsidR="00FB3A34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066832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  <w:r w:rsidR="00996D1B">
        <w:t>, P. Luštinec</w:t>
      </w:r>
    </w:p>
    <w:p w:rsidR="00A629DF" w:rsidRDefault="00A629DF" w:rsidP="00A629DF">
      <w:pPr>
        <w:jc w:val="both"/>
      </w:pPr>
    </w:p>
    <w:p w:rsidR="00B215C6" w:rsidRDefault="00FB3A34" w:rsidP="00C240CD">
      <w:pPr>
        <w:ind w:left="360" w:hanging="360"/>
        <w:jc w:val="both"/>
      </w:pPr>
      <w:r>
        <w:rPr>
          <w:b/>
        </w:rPr>
        <w:t>1</w:t>
      </w:r>
      <w:r w:rsidR="00CB41B5">
        <w:rPr>
          <w:b/>
        </w:rPr>
        <w:t xml:space="preserve">. </w:t>
      </w:r>
      <w:r w:rsidR="00CB41B5">
        <w:rPr>
          <w:b/>
        </w:rPr>
        <w:tab/>
      </w:r>
      <w:r w:rsidR="00213865">
        <w:rPr>
          <w:b/>
        </w:rPr>
        <w:t xml:space="preserve">STK </w:t>
      </w:r>
      <w:r w:rsidR="00C240CD">
        <w:rPr>
          <w:b/>
        </w:rPr>
        <w:t xml:space="preserve">bere na vědomí zprávu DK o kontrole nejednotnosti barvy kalhot hráčů týmu BK Nová Paka a následné rozhodnutí DK.  </w:t>
      </w:r>
      <w:r w:rsidR="00C240CD">
        <w:t xml:space="preserve">Kontrolu provedl předseda DK Mgr. O. Votroubek. Při kontrole byla zjištěna nejednotnost odstínu modré barvy kalhot u 4 hráčů. Nejedná se však o jinou barvu kalhot ve smyslu možného ovlivnění orientace hráčů soupeře. Předseda BK Nová Paka uvedl, že chybějící návleky již byly objednány u dodavatele. DK na základě zjištěných skutečností vyslovila klubu BK Nová Paka napomenutí a uložila povinnost sjednotit barvy kalhot týmu BK Nová Paka do 30. 10. 2018 s upozorněním, že hráči, kteří nebudou mít po tomto termínu jednotnou barvu kalhot, nebudou ke hře připuštění.  </w:t>
      </w:r>
    </w:p>
    <w:p w:rsidR="00C240CD" w:rsidRDefault="00C240CD" w:rsidP="00C240CD">
      <w:pPr>
        <w:ind w:left="360" w:hanging="360"/>
        <w:jc w:val="both"/>
      </w:pPr>
    </w:p>
    <w:p w:rsidR="00C240CD" w:rsidRDefault="00C240CD" w:rsidP="00C240CD">
      <w:pPr>
        <w:ind w:left="360" w:hanging="360"/>
        <w:jc w:val="both"/>
      </w:pPr>
      <w:r w:rsidRPr="00C240CD">
        <w:rPr>
          <w:b/>
        </w:rPr>
        <w:t>2.</w:t>
      </w:r>
      <w:r w:rsidRPr="00C240CD">
        <w:rPr>
          <w:b/>
        </w:rPr>
        <w:tab/>
      </w:r>
      <w:r w:rsidR="00443D49">
        <w:rPr>
          <w:b/>
        </w:rPr>
        <w:t xml:space="preserve">STK při kontrole zápisů o utkání KLS zjistila, že v zápise č. u. 0012 </w:t>
      </w:r>
      <w:r w:rsidR="00443D49" w:rsidRPr="00443D49">
        <w:t>ze dne 14. 10. 2018 mezi družstvy BK Nová Paka – HC Náchod uvádějí čároví rozhodčí neoprávněně akademické tituly za jménem. STK toto považuje za znevažování zápisu o utkání a předává k prošetření KR a DK.</w:t>
      </w:r>
    </w:p>
    <w:p w:rsidR="00443D49" w:rsidRDefault="00443D49" w:rsidP="00C240CD">
      <w:pPr>
        <w:ind w:left="360" w:hanging="360"/>
        <w:jc w:val="both"/>
      </w:pPr>
    </w:p>
    <w:p w:rsidR="00443D49" w:rsidRDefault="00443D49" w:rsidP="00C240CD">
      <w:pPr>
        <w:ind w:left="360" w:hanging="360"/>
        <w:jc w:val="both"/>
      </w:pPr>
      <w:r w:rsidRPr="00443D49">
        <w:rPr>
          <w:b/>
        </w:rPr>
        <w:t>3.</w:t>
      </w:r>
      <w:r w:rsidRPr="00443D49">
        <w:rPr>
          <w:b/>
        </w:rPr>
        <w:tab/>
      </w:r>
      <w:r>
        <w:rPr>
          <w:b/>
        </w:rPr>
        <w:t xml:space="preserve">Při kontrole zápisů o utkání RLJ bylo zjištěno, že v zápise </w:t>
      </w:r>
      <w:proofErr w:type="gramStart"/>
      <w:r>
        <w:rPr>
          <w:b/>
        </w:rPr>
        <w:t>č.u.</w:t>
      </w:r>
      <w:proofErr w:type="gramEnd"/>
      <w:r>
        <w:rPr>
          <w:b/>
        </w:rPr>
        <w:t xml:space="preserve"> 1523 </w:t>
      </w:r>
      <w:r w:rsidRPr="00443D49">
        <w:t xml:space="preserve">ze dne 12. 10. 2018 mezi družstvy HC Náchod – HC Dvůr Králové </w:t>
      </w:r>
      <w:proofErr w:type="spellStart"/>
      <w:proofErr w:type="gramStart"/>
      <w:r w:rsidRPr="00443D49">
        <w:t>n.L.</w:t>
      </w:r>
      <w:proofErr w:type="spellEnd"/>
      <w:proofErr w:type="gramEnd"/>
      <w:r w:rsidRPr="00443D49">
        <w:t xml:space="preserve"> </w:t>
      </w:r>
      <w:r>
        <w:t>je škrt</w:t>
      </w:r>
      <w:r w:rsidR="00665A8B">
        <w:t xml:space="preserve">nutý hráč č. 14 Jansa Filip. V čase 36:55 vstřelil tento hráč gól a teprve v tomto čase si všimla zapisovatelka, že hráč je škrtnutý. Gól nebyl uznán, gól a asistence hráče v dřívějším čase platí. STK vyhodnotila tuto skutečnost jako neoprávněný start hráče č. 14 na ledě a postupovala dle SDŘ </w:t>
      </w:r>
      <w:r w:rsidR="00C107A8">
        <w:t xml:space="preserve">čl. 410 a) a dle čl. 411 d) a ponechává dosažený výsledek na ledě. STK předává k dořešení DK, a to jako selhání boxu pomocných funkcí – zapisovatele, </w:t>
      </w:r>
      <w:r w:rsidR="00264F07">
        <w:t>chybn</w:t>
      </w:r>
      <w:r w:rsidR="006A2C2B">
        <w:t>ý postup rozhodčího, který nepo</w:t>
      </w:r>
      <w:r w:rsidR="00264F07">
        <w:t>p</w:t>
      </w:r>
      <w:r w:rsidR="006A2C2B">
        <w:t>s</w:t>
      </w:r>
      <w:r w:rsidR="00264F07">
        <w:t>al odchod hráče č. 14 ze hřiště</w:t>
      </w:r>
      <w:r w:rsidR="00665A8B">
        <w:t xml:space="preserve"> </w:t>
      </w:r>
      <w:r w:rsidR="00264F07">
        <w:t xml:space="preserve">a pochybení vedoucího družstva HC Dvůr Králové n. L. dle RS čl. 15 b) a e).  STK zároveň bere na vědomí písemné vysvětlení vedoucího družstva HC Dvůr Králové n. L., kde vedoucí uvádí, že došlo k chybnému vyškrtnutí hráče č. 14 Filipa Jansy a měl být vyškrtnutý hráč. </w:t>
      </w:r>
      <w:proofErr w:type="gramStart"/>
      <w:r w:rsidR="00264F07">
        <w:t>č.</w:t>
      </w:r>
      <w:proofErr w:type="gramEnd"/>
      <w:r w:rsidR="00264F07">
        <w:t xml:space="preserve"> 7 Štěpán Jansa. Dle zápisu o utkání hráč</w:t>
      </w:r>
      <w:r w:rsidR="002014B9">
        <w:t xml:space="preserve"> </w:t>
      </w:r>
      <w:r w:rsidR="00CE304F">
        <w:t>č</w:t>
      </w:r>
      <w:r w:rsidR="006A2C2B">
        <w:t>. 7 do hry nezasáhl, ale nebyl vyškrtnutý.</w:t>
      </w:r>
    </w:p>
    <w:p w:rsidR="00CE304F" w:rsidRDefault="00CE304F" w:rsidP="00C240CD">
      <w:pPr>
        <w:ind w:left="360" w:hanging="360"/>
        <w:jc w:val="both"/>
      </w:pPr>
    </w:p>
    <w:p w:rsidR="00CE304F" w:rsidRDefault="00CE304F" w:rsidP="00C240CD">
      <w:pPr>
        <w:ind w:left="360" w:hanging="360"/>
        <w:jc w:val="both"/>
      </w:pPr>
      <w:r w:rsidRPr="004E0601">
        <w:rPr>
          <w:b/>
        </w:rPr>
        <w:t>4</w:t>
      </w:r>
      <w:r>
        <w:t>.</w:t>
      </w:r>
      <w:r>
        <w:tab/>
      </w:r>
      <w:r w:rsidRPr="00CE304F">
        <w:rPr>
          <w:b/>
        </w:rPr>
        <w:t>Dne 16.</w:t>
      </w:r>
      <w:r w:rsidR="004E0601">
        <w:rPr>
          <w:b/>
        </w:rPr>
        <w:t xml:space="preserve"> </w:t>
      </w:r>
      <w:r w:rsidRPr="00CE304F">
        <w:rPr>
          <w:b/>
        </w:rPr>
        <w:t>10.</w:t>
      </w:r>
      <w:r w:rsidR="004E0601">
        <w:rPr>
          <w:b/>
        </w:rPr>
        <w:t xml:space="preserve"> </w:t>
      </w:r>
      <w:r w:rsidRPr="00CE304F">
        <w:rPr>
          <w:b/>
        </w:rPr>
        <w:t>2018 zaslal klub SK Třebechovice p.</w:t>
      </w:r>
      <w:r>
        <w:rPr>
          <w:b/>
        </w:rPr>
        <w:t xml:space="preserve"> </w:t>
      </w:r>
      <w:r w:rsidRPr="00CE304F">
        <w:rPr>
          <w:b/>
        </w:rPr>
        <w:t>O. písemné sdělení o odstoupení starších žáků ze soutěže LSŽ Královéhradeckého kraje – sk. 13.</w:t>
      </w:r>
      <w:r>
        <w:t xml:space="preserve"> Klub odstupuje z důvodu nedostatku dětí a rozpadu sestavy LSŽ během sezóny. STK bere na vědomí sdělení SK Třebechovice p. O. a rozhodla všechny dosavadní sehraná utkání s týmem SŽ SK Třebechovice p- O. anulovat a tím nezapočítávat body do tabulky. Soupeři v utkáních s družstvem SŽ SK Třebechovice </w:t>
      </w:r>
      <w:proofErr w:type="gramStart"/>
      <w:r>
        <w:t>p.O.</w:t>
      </w:r>
      <w:proofErr w:type="gramEnd"/>
      <w:r>
        <w:t xml:space="preserve"> mají volno. Sdělení bylo předán</w:t>
      </w:r>
      <w:r w:rsidR="004E0601">
        <w:t>o</w:t>
      </w:r>
      <w:r>
        <w:t xml:space="preserve"> KVV ČSLH a dále DK k dořešení. </w:t>
      </w:r>
    </w:p>
    <w:p w:rsidR="004E0601" w:rsidRDefault="004E0601" w:rsidP="00C240CD">
      <w:pPr>
        <w:ind w:left="360" w:hanging="360"/>
        <w:jc w:val="both"/>
      </w:pPr>
    </w:p>
    <w:p w:rsidR="004E0601" w:rsidRPr="006A2C2B" w:rsidRDefault="004E0601" w:rsidP="004E0601">
      <w:pPr>
        <w:ind w:left="360" w:hanging="360"/>
        <w:jc w:val="both"/>
        <w:rPr>
          <w:b/>
        </w:rPr>
      </w:pPr>
      <w:r w:rsidRPr="004E0601">
        <w:rPr>
          <w:b/>
        </w:rPr>
        <w:t>5.</w:t>
      </w:r>
      <w:r>
        <w:tab/>
      </w:r>
      <w:r>
        <w:rPr>
          <w:b/>
        </w:rPr>
        <w:t xml:space="preserve">STK ve spolupráci s komisí mládeže žádá kluby, aby nahlásily zvolení hrací plochy pro soutěž KLP 2009 – tzv. Pouzar nebo tzv. Karlovy Vary. </w:t>
      </w:r>
      <w:r>
        <w:tab/>
      </w:r>
    </w:p>
    <w:p w:rsidR="004E0601" w:rsidRPr="00B215C6" w:rsidRDefault="004E0601" w:rsidP="004E0601">
      <w:pPr>
        <w:ind w:left="360" w:hanging="360"/>
        <w:jc w:val="both"/>
      </w:pPr>
      <w:r>
        <w:tab/>
      </w:r>
      <w:r w:rsidRPr="004E0601">
        <w:rPr>
          <w:u w:val="single"/>
        </w:rPr>
        <w:t xml:space="preserve">Jičín  </w:t>
      </w:r>
      <w:r>
        <w:tab/>
      </w:r>
      <w:r>
        <w:tab/>
        <w:t xml:space="preserve">na půl hřiště (mantinel na červené čáře), střídat se bude ze střídaček – </w:t>
      </w:r>
      <w:r>
        <w:tab/>
      </w:r>
      <w:r>
        <w:tab/>
      </w:r>
      <w:r>
        <w:tab/>
      </w:r>
      <w:r>
        <w:tab/>
        <w:t>„Pouzar“</w:t>
      </w:r>
    </w:p>
    <w:p w:rsidR="004E0601" w:rsidRDefault="004E0601" w:rsidP="004E0601">
      <w:pPr>
        <w:ind w:left="360" w:hanging="360"/>
        <w:jc w:val="both"/>
      </w:pPr>
      <w:r>
        <w:tab/>
      </w:r>
      <w:r w:rsidRPr="004E0601">
        <w:rPr>
          <w:u w:val="single"/>
        </w:rPr>
        <w:t>Dvůr Králové</w:t>
      </w:r>
      <w:r>
        <w:t xml:space="preserve"> </w:t>
      </w:r>
      <w:r>
        <w:tab/>
        <w:t xml:space="preserve">hrací plocha „Pouzar“, střídačky na ledě za červenou čárou </w:t>
      </w:r>
    </w:p>
    <w:p w:rsidR="004E0601" w:rsidRDefault="004E0601" w:rsidP="004E0601">
      <w:pPr>
        <w:ind w:left="360" w:hanging="360"/>
        <w:jc w:val="both"/>
      </w:pPr>
      <w:r>
        <w:lastRenderedPageBreak/>
        <w:tab/>
      </w:r>
      <w:r w:rsidRPr="004E0601">
        <w:rPr>
          <w:u w:val="single"/>
        </w:rPr>
        <w:t>Trutnov</w:t>
      </w:r>
      <w:r>
        <w:tab/>
      </w:r>
      <w:r>
        <w:tab/>
        <w:t>hrací plocha „Pouzar“ – mantinely na červené čáře</w:t>
      </w:r>
    </w:p>
    <w:p w:rsidR="004E0601" w:rsidRDefault="004E0601" w:rsidP="004E0601">
      <w:pPr>
        <w:ind w:left="360" w:hanging="360"/>
        <w:jc w:val="both"/>
      </w:pPr>
      <w:r>
        <w:tab/>
      </w:r>
      <w:r w:rsidRPr="004E0601">
        <w:rPr>
          <w:u w:val="single"/>
        </w:rPr>
        <w:t>Jaroměř</w:t>
      </w:r>
      <w:r>
        <w:tab/>
      </w:r>
      <w:r>
        <w:tab/>
        <w:t>hrací plocha „Pouzar“ – střídání hráčů bude probíhat z rohů hřiště</w:t>
      </w:r>
    </w:p>
    <w:p w:rsidR="004E0601" w:rsidRPr="004E0601" w:rsidRDefault="004E0601" w:rsidP="004E0601">
      <w:pPr>
        <w:ind w:left="360" w:hanging="360"/>
        <w:jc w:val="both"/>
        <w:rPr>
          <w:b/>
        </w:rPr>
      </w:pPr>
      <w:r>
        <w:tab/>
      </w:r>
      <w:r w:rsidRPr="004E0601">
        <w:rPr>
          <w:b/>
        </w:rPr>
        <w:t>Kluby, které ještě nenahlásily zvolení hrací p</w:t>
      </w:r>
      <w:r>
        <w:rPr>
          <w:b/>
        </w:rPr>
        <w:t>l</w:t>
      </w:r>
      <w:r w:rsidRPr="004E0601">
        <w:rPr>
          <w:b/>
        </w:rPr>
        <w:t xml:space="preserve">ochy, učiní tak </w:t>
      </w:r>
      <w:r w:rsidR="00ED73EC" w:rsidRPr="004E0601">
        <w:rPr>
          <w:b/>
        </w:rPr>
        <w:t>obratem!</w:t>
      </w:r>
    </w:p>
    <w:p w:rsidR="00443D49" w:rsidRPr="00886A15" w:rsidRDefault="004E0601" w:rsidP="00C240CD">
      <w:pPr>
        <w:ind w:left="360" w:hanging="360"/>
        <w:jc w:val="both"/>
      </w:pPr>
      <w:r>
        <w:tab/>
      </w:r>
    </w:p>
    <w:p w:rsidR="00D044D6" w:rsidRDefault="004E0601" w:rsidP="00D044D6">
      <w:pPr>
        <w:ind w:left="284" w:hanging="284"/>
        <w:jc w:val="both"/>
      </w:pPr>
      <w:r>
        <w:rPr>
          <w:b/>
        </w:rPr>
        <w:t>6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669"/>
        <w:gridCol w:w="1056"/>
        <w:gridCol w:w="845"/>
        <w:gridCol w:w="603"/>
        <w:gridCol w:w="2339"/>
      </w:tblGrid>
      <w:tr w:rsidR="00D044D6" w:rsidTr="00627259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00</w:t>
            </w:r>
            <w:r w:rsidR="002014B9">
              <w:t>74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014B9" w:rsidP="00D044D6">
            <w:pPr>
              <w:jc w:val="both"/>
            </w:pPr>
            <w:r>
              <w:t>Nová Paka – Trutnov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2014B9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27.11.18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2014B9" w:rsidRDefault="002014B9" w:rsidP="00D044D6">
            <w:pPr>
              <w:jc w:val="both"/>
            </w:pPr>
            <w:r w:rsidRPr="002014B9">
              <w:t>18:00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014B9" w:rsidP="00D044D6">
            <w:pPr>
              <w:jc w:val="both"/>
            </w:pPr>
            <w:r>
              <w:t>NP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B215C6">
            <w:pPr>
              <w:jc w:val="both"/>
            </w:pPr>
            <w:r>
              <w:t>předehrávka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014B9" w:rsidP="00D044D6">
            <w:pPr>
              <w:jc w:val="both"/>
            </w:pPr>
            <w:r>
              <w:t>7219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014B9" w:rsidP="00D044D6">
            <w:pPr>
              <w:jc w:val="both"/>
            </w:pPr>
            <w:r>
              <w:t>Opočno - Hronov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15B2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15B2E" w:rsidP="00D044D6">
            <w:pPr>
              <w:jc w:val="both"/>
            </w:pPr>
            <w:r>
              <w:t>OO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15B2E" w:rsidP="00627259">
            <w:pPr>
              <w:jc w:val="both"/>
            </w:pPr>
            <w:r>
              <w:t>odloženo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15B2E" w:rsidP="00D044D6">
            <w:pPr>
              <w:jc w:val="both"/>
            </w:pPr>
            <w:r>
              <w:t>7020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15B2E" w:rsidP="00D044D6">
            <w:pPr>
              <w:jc w:val="both"/>
            </w:pPr>
            <w:r>
              <w:t>Jičín – Dvůr Králové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015B2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015B2E" w:rsidP="00D044D6">
            <w:pPr>
              <w:jc w:val="both"/>
            </w:pPr>
            <w:r>
              <w:t>JN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15B2E" w:rsidP="00D044D6">
            <w:pPr>
              <w:jc w:val="both"/>
            </w:pPr>
            <w:r>
              <w:t>odloženo</w:t>
            </w:r>
          </w:p>
        </w:tc>
      </w:tr>
      <w:tr w:rsidR="00627259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015B2E" w:rsidP="00D044D6">
            <w:pPr>
              <w:jc w:val="both"/>
            </w:pPr>
            <w:r>
              <w:t>5032/7032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015B2E" w:rsidP="00D044D6">
            <w:pPr>
              <w:jc w:val="both"/>
            </w:pPr>
            <w:r>
              <w:t xml:space="preserve">Trutnov – Hradec </w:t>
            </w:r>
            <w:proofErr w:type="spellStart"/>
            <w:r>
              <w:t>Kr</w:t>
            </w:r>
            <w:proofErr w:type="spellEnd"/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Pr="00015B2E" w:rsidRDefault="00015B2E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015B2E">
              <w:rPr>
                <w:b/>
                <w:color w:val="FF0000"/>
              </w:rPr>
              <w:t>18.11.18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Pr="00015B2E" w:rsidRDefault="00015B2E" w:rsidP="00D044D6">
            <w:pPr>
              <w:jc w:val="both"/>
            </w:pPr>
            <w:r w:rsidRPr="00015B2E">
              <w:t>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015B2E" w:rsidP="00D044D6">
            <w:pPr>
              <w:jc w:val="both"/>
            </w:pPr>
            <w:r>
              <w:t>TU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015B2E" w:rsidP="00D044D6">
            <w:pPr>
              <w:jc w:val="both"/>
            </w:pPr>
            <w:r>
              <w:t>STK souhlasí</w:t>
            </w:r>
          </w:p>
        </w:tc>
      </w:tr>
    </w:tbl>
    <w:p w:rsidR="00A629DF" w:rsidRPr="00583360" w:rsidRDefault="00CB41B5" w:rsidP="00A629DF">
      <w:pPr>
        <w:jc w:val="both"/>
        <w:rPr>
          <w:b/>
        </w:rPr>
      </w:pPr>
      <w:r>
        <w:rPr>
          <w:b/>
        </w:rPr>
        <w:tab/>
      </w:r>
    </w:p>
    <w:p w:rsidR="002C076C" w:rsidRPr="002C076C" w:rsidRDefault="00283128" w:rsidP="002C076C">
      <w:pPr>
        <w:tabs>
          <w:tab w:val="left" w:pos="284"/>
        </w:tabs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627259" w:rsidRPr="00627259" w:rsidRDefault="00627259" w:rsidP="002C076C">
      <w:pPr>
        <w:pStyle w:val="Odstavecseseznamem"/>
        <w:ind w:left="360"/>
      </w:pPr>
      <w:r>
        <w:rPr>
          <w:i/>
          <w:u w:val="single"/>
        </w:rPr>
        <w:t>KLS</w:t>
      </w:r>
      <w:r>
        <w:rPr>
          <w:i/>
        </w:rPr>
        <w:tab/>
      </w:r>
      <w:r w:rsidR="00015B2E">
        <w:t>0006,0008, 0009 – 0012, 0014, 0014, 0018 – 0020</w:t>
      </w:r>
      <w:r w:rsidR="00015B2E">
        <w:tab/>
      </w:r>
      <w:r w:rsidR="00015B2E">
        <w:tab/>
        <w:t>chybí: 0013</w:t>
      </w:r>
    </w:p>
    <w:p w:rsidR="003F1F15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</w:t>
      </w:r>
      <w:r w:rsidR="00583360">
        <w:rPr>
          <w:i/>
          <w:u w:val="single"/>
        </w:rPr>
        <w:t xml:space="preserve">J </w:t>
      </w:r>
      <w:r>
        <w:t xml:space="preserve"> </w:t>
      </w:r>
      <w:r w:rsidR="00583360">
        <w:tab/>
      </w:r>
      <w:r w:rsidR="00CE4E0E">
        <w:t>1523 – 1525</w:t>
      </w:r>
      <w:r w:rsidR="00CE4E0E">
        <w:tab/>
      </w:r>
      <w:r w:rsidR="00CE4E0E">
        <w:tab/>
      </w:r>
      <w:r w:rsidR="00CE4E0E">
        <w:tab/>
      </w:r>
      <w:r w:rsidR="00CE4E0E">
        <w:tab/>
      </w:r>
      <w:r w:rsidR="00CE4E0E">
        <w:tab/>
      </w:r>
      <w:r w:rsidR="00CE4E0E">
        <w:tab/>
      </w:r>
      <w:r w:rsidR="00CE4E0E">
        <w:tab/>
        <w:t>chybí: 1522</w:t>
      </w:r>
    </w:p>
    <w:p w:rsidR="002C076C" w:rsidRDefault="00583360" w:rsidP="002C076C">
      <w:pPr>
        <w:pStyle w:val="Odstavecseseznamem"/>
        <w:ind w:left="360"/>
      </w:pPr>
      <w:r>
        <w:rPr>
          <w:i/>
          <w:u w:val="single"/>
        </w:rPr>
        <w:t>RL</w:t>
      </w:r>
      <w:r w:rsidR="002C076C" w:rsidRPr="002C076C">
        <w:rPr>
          <w:i/>
          <w:u w:val="single"/>
        </w:rPr>
        <w:t>D</w:t>
      </w:r>
      <w:r w:rsidR="002C076C">
        <w:t xml:space="preserve"> </w:t>
      </w:r>
      <w:r w:rsidR="00CE4E0E">
        <w:t xml:space="preserve"> </w:t>
      </w:r>
      <w:r w:rsidR="00CE4E0E">
        <w:tab/>
        <w:t>3501, 3517, 3518</w:t>
      </w:r>
    </w:p>
    <w:p w:rsidR="00CE4E0E" w:rsidRPr="00CE4E0E" w:rsidRDefault="00FD27C1" w:rsidP="002C076C">
      <w:pPr>
        <w:pStyle w:val="Odstavecseseznamem"/>
        <w:ind w:left="360"/>
      </w:pPr>
      <w:r>
        <w:rPr>
          <w:i/>
          <w:u w:val="single"/>
        </w:rPr>
        <w:t>LŽ A+C</w:t>
      </w:r>
      <w:r w:rsidR="00CE4E0E">
        <w:tab/>
      </w:r>
      <w:r w:rsidR="00A92874">
        <w:t xml:space="preserve">6020 – doloženy RP ke kontrole, </w:t>
      </w:r>
      <w:r w:rsidR="00CE4E0E">
        <w:t xml:space="preserve">6021/8021, 6022/8022 – pozdní příjezd host. </w:t>
      </w:r>
      <w:r w:rsidR="00A92874">
        <w:tab/>
      </w:r>
      <w:r w:rsidR="00A92874">
        <w:tab/>
      </w:r>
      <w:r w:rsidR="00A92874">
        <w:tab/>
      </w:r>
      <w:r w:rsidR="00CE4E0E">
        <w:t>týmu – porucha autobusu</w:t>
      </w:r>
      <w:r w:rsidR="00A92874">
        <w:t xml:space="preserve">, </w:t>
      </w:r>
      <w:r w:rsidR="00CE4E0E">
        <w:t>6024/8024</w:t>
      </w:r>
    </w:p>
    <w:p w:rsidR="00FD27C1" w:rsidRDefault="003F1F15" w:rsidP="002C076C">
      <w:pPr>
        <w:pStyle w:val="Odstavecseseznamem"/>
        <w:ind w:left="360"/>
      </w:pPr>
      <w:r>
        <w:tab/>
      </w:r>
      <w:r>
        <w:tab/>
      </w:r>
      <w:r w:rsidR="00FD27C1">
        <w:t>chybí: 6006/8006</w:t>
      </w:r>
      <w:r w:rsidR="004C7244">
        <w:t>,</w:t>
      </w:r>
      <w:r>
        <w:t xml:space="preserve"> 6008/8008,</w:t>
      </w:r>
      <w:r w:rsidR="004C7244">
        <w:t>6011/8011</w:t>
      </w:r>
      <w:r>
        <w:t>, 6018/8018</w:t>
      </w:r>
      <w:r w:rsidR="00A92874">
        <w:t xml:space="preserve">, </w:t>
      </w:r>
      <w:r>
        <w:t>8020</w:t>
      </w:r>
      <w:r w:rsidR="00A92874">
        <w:t>, 6023/8023</w:t>
      </w:r>
    </w:p>
    <w:p w:rsidR="00D61278" w:rsidRDefault="00C95D8C" w:rsidP="002C076C">
      <w:pPr>
        <w:pStyle w:val="Odstavecseseznamem"/>
        <w:ind w:left="360"/>
      </w:pPr>
      <w:r>
        <w:rPr>
          <w:i/>
          <w:u w:val="single"/>
        </w:rPr>
        <w:t>LŽ B+D</w:t>
      </w:r>
      <w:r w:rsidR="00A92874">
        <w:tab/>
        <w:t xml:space="preserve">5013/7013 – 5017/7017, 7209, </w:t>
      </w:r>
      <w:r w:rsidR="007D6D13">
        <w:t>5213/7213 – 5216/7216, 5218/7218</w:t>
      </w:r>
    </w:p>
    <w:p w:rsidR="00A92874" w:rsidRDefault="00A92874" w:rsidP="002C076C">
      <w:pPr>
        <w:pStyle w:val="Odstavecseseznamem"/>
        <w:ind w:left="360"/>
      </w:pPr>
      <w:r>
        <w:tab/>
      </w:r>
      <w:r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7D6D13">
        <w:tab/>
        <w:t xml:space="preserve">chybí </w:t>
      </w:r>
      <w:r>
        <w:t>5018/7018</w:t>
      </w:r>
      <w:r w:rsidR="007D6D13">
        <w:t>, 5217/7217</w:t>
      </w:r>
    </w:p>
    <w:p w:rsidR="007D6D13" w:rsidRPr="007D6D13" w:rsidRDefault="007D6D13" w:rsidP="002C076C">
      <w:pPr>
        <w:pStyle w:val="Odstavecseseznamem"/>
        <w:ind w:left="360"/>
      </w:pPr>
      <w:r w:rsidRPr="007D6D13">
        <w:rPr>
          <w:i/>
          <w:u w:val="single"/>
        </w:rPr>
        <w:t>KLP</w:t>
      </w:r>
      <w:r>
        <w:tab/>
      </w:r>
      <w:r w:rsidR="00ED73EC">
        <w:t>9001a-c – 9003a-c, 9004a-f, 9005a-f</w:t>
      </w:r>
    </w:p>
    <w:p w:rsidR="00BC2B34" w:rsidRDefault="00BC2B34" w:rsidP="002C076C">
      <w:pPr>
        <w:pStyle w:val="Odstavecseseznamem"/>
        <w:ind w:left="360"/>
      </w:pPr>
      <w:r w:rsidRPr="00BC2B34">
        <w:rPr>
          <w:i/>
          <w:u w:val="single"/>
        </w:rPr>
        <w:t xml:space="preserve">Mini </w:t>
      </w:r>
      <w:r w:rsidRPr="00BC2B34">
        <w:rPr>
          <w:i/>
          <w:sz w:val="20"/>
          <w:szCs w:val="20"/>
          <w:u w:val="single"/>
        </w:rPr>
        <w:t>2010</w:t>
      </w:r>
      <w:r w:rsidRPr="00BC2B34">
        <w:rPr>
          <w:i/>
        </w:rPr>
        <w:tab/>
      </w:r>
      <w:r>
        <w:t>940</w:t>
      </w:r>
      <w:r w:rsidR="007D6D13">
        <w:t>3</w:t>
      </w:r>
      <w:r>
        <w:t xml:space="preserve">a-c, </w:t>
      </w:r>
      <w:r>
        <w:tab/>
      </w:r>
      <w:r>
        <w:tab/>
      </w:r>
      <w:r w:rsidR="007D6D13">
        <w:tab/>
      </w:r>
      <w:r w:rsidR="007D6D13">
        <w:tab/>
      </w:r>
      <w:r w:rsidR="007D6D13">
        <w:tab/>
      </w:r>
      <w:r>
        <w:t>chybí: 9406a-c</w:t>
      </w:r>
    </w:p>
    <w:p w:rsidR="00D044D6" w:rsidRDefault="00D044D6" w:rsidP="00BC2B34">
      <w:pPr>
        <w:pStyle w:val="Odstavecseseznamem"/>
        <w:ind w:left="360"/>
      </w:pPr>
    </w:p>
    <w:p w:rsidR="00D044D6" w:rsidRDefault="00D044D6" w:rsidP="00A629DF">
      <w:pPr>
        <w:jc w:val="both"/>
      </w:pPr>
    </w:p>
    <w:p w:rsidR="00BC2B34" w:rsidRDefault="00BC2B34" w:rsidP="00A629DF">
      <w:pPr>
        <w:jc w:val="both"/>
      </w:pPr>
    </w:p>
    <w:p w:rsidR="00BC2B34" w:rsidRDefault="00BC2B34" w:rsidP="00A629DF">
      <w:pPr>
        <w:jc w:val="both"/>
      </w:pPr>
    </w:p>
    <w:p w:rsidR="0048668F" w:rsidRDefault="0048668F" w:rsidP="00A629DF">
      <w:pPr>
        <w:jc w:val="both"/>
      </w:pPr>
      <w:r>
        <w:t>Zapsala: Lucie Balášová</w:t>
      </w:r>
    </w:p>
    <w:p w:rsidR="00BC2B34" w:rsidRDefault="00BC2B34" w:rsidP="00A629DF">
      <w:pPr>
        <w:jc w:val="both"/>
      </w:pPr>
      <w:r>
        <w:t xml:space="preserve">Ověřil: Jindřich Šťavík </w:t>
      </w:r>
    </w:p>
    <w:p w:rsidR="0003653E" w:rsidRDefault="00BC2B34" w:rsidP="00A629DF">
      <w:pPr>
        <w:jc w:val="both"/>
      </w:pPr>
      <w:r>
        <w:tab/>
      </w:r>
    </w:p>
    <w:sectPr w:rsidR="0003653E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15B2E"/>
    <w:rsid w:val="00021C30"/>
    <w:rsid w:val="00026B0B"/>
    <w:rsid w:val="00034DCB"/>
    <w:rsid w:val="0003653E"/>
    <w:rsid w:val="0004042D"/>
    <w:rsid w:val="00053979"/>
    <w:rsid w:val="00053F72"/>
    <w:rsid w:val="00064085"/>
    <w:rsid w:val="00066832"/>
    <w:rsid w:val="0009210C"/>
    <w:rsid w:val="00092B73"/>
    <w:rsid w:val="000934A7"/>
    <w:rsid w:val="00097128"/>
    <w:rsid w:val="000A655E"/>
    <w:rsid w:val="000B51BE"/>
    <w:rsid w:val="000C0878"/>
    <w:rsid w:val="000C4DEC"/>
    <w:rsid w:val="000E0B2E"/>
    <w:rsid w:val="000E75FC"/>
    <w:rsid w:val="000F049E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014B9"/>
    <w:rsid w:val="00213776"/>
    <w:rsid w:val="00213865"/>
    <w:rsid w:val="0021566B"/>
    <w:rsid w:val="00215B15"/>
    <w:rsid w:val="00226CF2"/>
    <w:rsid w:val="00241406"/>
    <w:rsid w:val="002527CE"/>
    <w:rsid w:val="00254D97"/>
    <w:rsid w:val="00257B45"/>
    <w:rsid w:val="00257E37"/>
    <w:rsid w:val="0026225A"/>
    <w:rsid w:val="00262A94"/>
    <w:rsid w:val="00264F07"/>
    <w:rsid w:val="00271374"/>
    <w:rsid w:val="0027749B"/>
    <w:rsid w:val="00282C7D"/>
    <w:rsid w:val="00283128"/>
    <w:rsid w:val="00297E75"/>
    <w:rsid w:val="002A45E2"/>
    <w:rsid w:val="002C076C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E5209"/>
    <w:rsid w:val="003E6A69"/>
    <w:rsid w:val="003F04C4"/>
    <w:rsid w:val="003F1F15"/>
    <w:rsid w:val="004001D3"/>
    <w:rsid w:val="00402BDD"/>
    <w:rsid w:val="004070B6"/>
    <w:rsid w:val="00415ECF"/>
    <w:rsid w:val="004162BB"/>
    <w:rsid w:val="004231D5"/>
    <w:rsid w:val="0043338F"/>
    <w:rsid w:val="00434142"/>
    <w:rsid w:val="00443D49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C7244"/>
    <w:rsid w:val="004C7BFD"/>
    <w:rsid w:val="004E0601"/>
    <w:rsid w:val="004E3485"/>
    <w:rsid w:val="004E7DF1"/>
    <w:rsid w:val="005017E0"/>
    <w:rsid w:val="00511A57"/>
    <w:rsid w:val="00514300"/>
    <w:rsid w:val="0052743F"/>
    <w:rsid w:val="005345DC"/>
    <w:rsid w:val="00566FD8"/>
    <w:rsid w:val="00583360"/>
    <w:rsid w:val="005858E4"/>
    <w:rsid w:val="005879CE"/>
    <w:rsid w:val="005A14DF"/>
    <w:rsid w:val="005B0089"/>
    <w:rsid w:val="005B58E7"/>
    <w:rsid w:val="005B69B0"/>
    <w:rsid w:val="005B7F90"/>
    <w:rsid w:val="005D2EE1"/>
    <w:rsid w:val="005D6D16"/>
    <w:rsid w:val="005E5018"/>
    <w:rsid w:val="00616811"/>
    <w:rsid w:val="0061742C"/>
    <w:rsid w:val="0062322D"/>
    <w:rsid w:val="00624A71"/>
    <w:rsid w:val="00626DFD"/>
    <w:rsid w:val="00627259"/>
    <w:rsid w:val="00637B37"/>
    <w:rsid w:val="00643F46"/>
    <w:rsid w:val="006524CC"/>
    <w:rsid w:val="00655F00"/>
    <w:rsid w:val="00657044"/>
    <w:rsid w:val="00665A8B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A2C2B"/>
    <w:rsid w:val="006C2C50"/>
    <w:rsid w:val="006C5B13"/>
    <w:rsid w:val="006C5D09"/>
    <w:rsid w:val="006D1658"/>
    <w:rsid w:val="006D7F07"/>
    <w:rsid w:val="006F5446"/>
    <w:rsid w:val="00705EDC"/>
    <w:rsid w:val="00711A42"/>
    <w:rsid w:val="00712C58"/>
    <w:rsid w:val="0072195B"/>
    <w:rsid w:val="0072422E"/>
    <w:rsid w:val="007273B0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D2070"/>
    <w:rsid w:val="007D6B8F"/>
    <w:rsid w:val="007D6D13"/>
    <w:rsid w:val="007E423E"/>
    <w:rsid w:val="007F08D2"/>
    <w:rsid w:val="007F0C1D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47030"/>
    <w:rsid w:val="00850261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B1CA9"/>
    <w:rsid w:val="008B5A24"/>
    <w:rsid w:val="008C1239"/>
    <w:rsid w:val="008C6506"/>
    <w:rsid w:val="008E6DDD"/>
    <w:rsid w:val="008E74A9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21DF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B92"/>
    <w:rsid w:val="009A5BBF"/>
    <w:rsid w:val="009A66BD"/>
    <w:rsid w:val="009B33D6"/>
    <w:rsid w:val="009B4D90"/>
    <w:rsid w:val="009B5ED6"/>
    <w:rsid w:val="009C47CE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2874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215C6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E483D"/>
    <w:rsid w:val="00BE6514"/>
    <w:rsid w:val="00BE7163"/>
    <w:rsid w:val="00BF721D"/>
    <w:rsid w:val="00C07530"/>
    <w:rsid w:val="00C107A8"/>
    <w:rsid w:val="00C109AE"/>
    <w:rsid w:val="00C23B6F"/>
    <w:rsid w:val="00C240CD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95D8C"/>
    <w:rsid w:val="00CA0ED6"/>
    <w:rsid w:val="00CA1571"/>
    <w:rsid w:val="00CB41B5"/>
    <w:rsid w:val="00CB6FB2"/>
    <w:rsid w:val="00CD6E8D"/>
    <w:rsid w:val="00CD7CAB"/>
    <w:rsid w:val="00CE2B74"/>
    <w:rsid w:val="00CE304F"/>
    <w:rsid w:val="00CE4E0E"/>
    <w:rsid w:val="00CE58FC"/>
    <w:rsid w:val="00CF43DD"/>
    <w:rsid w:val="00D00B0E"/>
    <w:rsid w:val="00D044D6"/>
    <w:rsid w:val="00D10942"/>
    <w:rsid w:val="00D1241C"/>
    <w:rsid w:val="00D37302"/>
    <w:rsid w:val="00D4005B"/>
    <w:rsid w:val="00D41A71"/>
    <w:rsid w:val="00D46D9F"/>
    <w:rsid w:val="00D50E7C"/>
    <w:rsid w:val="00D537AF"/>
    <w:rsid w:val="00D61278"/>
    <w:rsid w:val="00D63086"/>
    <w:rsid w:val="00D65474"/>
    <w:rsid w:val="00D65EBB"/>
    <w:rsid w:val="00D81715"/>
    <w:rsid w:val="00D839A8"/>
    <w:rsid w:val="00D84432"/>
    <w:rsid w:val="00D91F38"/>
    <w:rsid w:val="00DA467A"/>
    <w:rsid w:val="00DA733F"/>
    <w:rsid w:val="00DA738A"/>
    <w:rsid w:val="00DB255C"/>
    <w:rsid w:val="00DB628F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91C58"/>
    <w:rsid w:val="00EA10EC"/>
    <w:rsid w:val="00EA59D8"/>
    <w:rsid w:val="00EB2ECD"/>
    <w:rsid w:val="00EB4C6D"/>
    <w:rsid w:val="00EC13EA"/>
    <w:rsid w:val="00EC1ABC"/>
    <w:rsid w:val="00EC78EE"/>
    <w:rsid w:val="00ED1717"/>
    <w:rsid w:val="00ED73EC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52076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3A34"/>
    <w:rsid w:val="00FB40C6"/>
    <w:rsid w:val="00FC039F"/>
    <w:rsid w:val="00FC20AB"/>
    <w:rsid w:val="00FC2E0C"/>
    <w:rsid w:val="00FC3B1B"/>
    <w:rsid w:val="00FD27C1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2018-09-14T09:39:00Z</cp:lastPrinted>
  <dcterms:created xsi:type="dcterms:W3CDTF">2018-10-22T08:44:00Z</dcterms:created>
  <dcterms:modified xsi:type="dcterms:W3CDTF">2018-10-23T15:10:00Z</dcterms:modified>
</cp:coreProperties>
</file>