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A" w:rsidRPr="00F03DFA" w:rsidRDefault="00F03DFA" w:rsidP="00F03DFA">
      <w:pPr>
        <w:spacing w:after="0"/>
        <w:rPr>
          <w:sz w:val="24"/>
          <w:szCs w:val="24"/>
        </w:rPr>
      </w:pPr>
      <w:bookmarkStart w:id="0" w:name="_GoBack"/>
      <w:bookmarkEnd w:id="0"/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1676400" cy="5429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FA">
        <w:t xml:space="preserve"> </w:t>
      </w:r>
    </w:p>
    <w:p w:rsidR="00F03DFA" w:rsidRDefault="00F03DFA" w:rsidP="00F03DFA">
      <w:pPr>
        <w:spacing w:after="0"/>
      </w:pPr>
    </w:p>
    <w:p w:rsidR="00BF0B6B" w:rsidRPr="00531AB4" w:rsidRDefault="00BF0B6B" w:rsidP="00BF0B6B">
      <w:pPr>
        <w:spacing w:after="0"/>
        <w:jc w:val="center"/>
      </w:pPr>
      <w:r w:rsidRPr="001F4B82">
        <w:rPr>
          <w:b/>
          <w:szCs w:val="24"/>
        </w:rPr>
        <w:t>Pozvánka</w:t>
      </w:r>
    </w:p>
    <w:p w:rsidR="00BF0B6B" w:rsidRPr="007F6CCA" w:rsidRDefault="00BF0B6B" w:rsidP="00BF0B6B">
      <w:pPr>
        <w:spacing w:after="0" w:line="1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0B6B" w:rsidRDefault="00BF0B6B" w:rsidP="00BF0B6B">
      <w:pPr>
        <w:jc w:val="center"/>
        <w:rPr>
          <w:b/>
        </w:rPr>
      </w:pPr>
      <w:r>
        <w:rPr>
          <w:b/>
        </w:rPr>
        <w:t xml:space="preserve">na turnaj </w:t>
      </w:r>
      <w:r w:rsidR="0058568D">
        <w:rPr>
          <w:b/>
        </w:rPr>
        <w:t>MČR krajů</w:t>
      </w:r>
      <w:r>
        <w:rPr>
          <w:b/>
        </w:rPr>
        <w:t xml:space="preserve"> U 15 (roč. 2004), který se koná </w:t>
      </w:r>
      <w:r w:rsidR="0058568D">
        <w:rPr>
          <w:b/>
        </w:rPr>
        <w:t>v Karlových Varech a Chebu 22.1. –  26.1. 2019.</w:t>
      </w:r>
    </w:p>
    <w:p w:rsidR="0058568D" w:rsidRPr="0058568D" w:rsidRDefault="0058568D" w:rsidP="0058568D">
      <w:r>
        <w:t>Před odjezdem na turnaj proběhne soustředění.</w:t>
      </w:r>
    </w:p>
    <w:p w:rsidR="0058568D" w:rsidRDefault="00BF0B6B" w:rsidP="00BF0B6B">
      <w:pPr>
        <w:spacing w:after="0" w:line="360" w:lineRule="auto"/>
      </w:pPr>
      <w:r>
        <w:rPr>
          <w:b/>
        </w:rPr>
        <w:t>Sraz:</w:t>
      </w:r>
      <w:r>
        <w:tab/>
      </w:r>
      <w:r>
        <w:rPr>
          <w:b/>
        </w:rPr>
        <w:tab/>
      </w:r>
      <w:r>
        <w:rPr>
          <w:b/>
        </w:rPr>
        <w:tab/>
      </w:r>
      <w:r w:rsidR="0058568D">
        <w:rPr>
          <w:b/>
        </w:rPr>
        <w:t>22. 1. 2019 na ZS v Hradci Králové v 9:00 hodin</w:t>
      </w:r>
      <w:r>
        <w:t xml:space="preserve"> </w:t>
      </w:r>
    </w:p>
    <w:p w:rsidR="0058568D" w:rsidRDefault="0058568D" w:rsidP="00BF0B6B">
      <w:pPr>
        <w:spacing w:after="0" w:line="360" w:lineRule="auto"/>
      </w:pPr>
      <w:r w:rsidRPr="0058568D">
        <w:rPr>
          <w:b/>
        </w:rPr>
        <w:t>Led:</w:t>
      </w:r>
      <w:r>
        <w:tab/>
      </w:r>
      <w:r>
        <w:tab/>
      </w:r>
      <w:r>
        <w:tab/>
        <w:t>10:00 – 11:15</w:t>
      </w:r>
    </w:p>
    <w:p w:rsidR="0058568D" w:rsidRDefault="0058568D" w:rsidP="00BF0B6B">
      <w:pPr>
        <w:spacing w:after="0" w:line="360" w:lineRule="auto"/>
      </w:pPr>
      <w:r w:rsidRPr="0058568D">
        <w:rPr>
          <w:b/>
        </w:rPr>
        <w:t>Oběd:</w:t>
      </w:r>
      <w:r>
        <w:tab/>
      </w:r>
      <w:r>
        <w:tab/>
      </w:r>
      <w:r>
        <w:tab/>
        <w:t>12:00 Restaurant Bully</w:t>
      </w:r>
    </w:p>
    <w:p w:rsidR="0058568D" w:rsidRDefault="0058568D" w:rsidP="00BF0B6B">
      <w:pPr>
        <w:spacing w:after="0" w:line="360" w:lineRule="auto"/>
      </w:pPr>
      <w:r w:rsidRPr="0058568D">
        <w:rPr>
          <w:b/>
        </w:rPr>
        <w:t>Odjezd:</w:t>
      </w:r>
      <w:r w:rsidRPr="0058568D">
        <w:rPr>
          <w:b/>
        </w:rPr>
        <w:tab/>
      </w:r>
      <w:r>
        <w:tab/>
      </w:r>
      <w:r>
        <w:tab/>
        <w:t>12:45</w:t>
      </w:r>
    </w:p>
    <w:p w:rsidR="00BF0B6B" w:rsidRDefault="00BF0B6B" w:rsidP="0058568D">
      <w:pPr>
        <w:spacing w:after="0" w:line="360" w:lineRule="auto"/>
      </w:pPr>
      <w:r>
        <w:t>Hráči vezmou s sebou kompletní hokejovou výstroj, zdravotní kartu pojištěnce</w:t>
      </w:r>
      <w:r w:rsidR="0058568D">
        <w:t>. Bližší informace hráčům sdělí hl. trenér. Propozice MČR jsou přílohou této pozvánky.</w:t>
      </w:r>
    </w:p>
    <w:p w:rsidR="00BF0B6B" w:rsidRPr="00BC3380" w:rsidRDefault="00BF0B6B" w:rsidP="00BF0B6B">
      <w:pPr>
        <w:spacing w:after="0" w:line="120" w:lineRule="auto"/>
      </w:pPr>
    </w:p>
    <w:p w:rsidR="00BF0B6B" w:rsidRDefault="00BF0B6B" w:rsidP="00BF0B6B">
      <w:pPr>
        <w:spacing w:after="0"/>
        <w:rPr>
          <w:b/>
        </w:rPr>
      </w:pPr>
      <w:r>
        <w:rPr>
          <w:u w:val="single"/>
        </w:rPr>
        <w:t>Nominace – HC Mountfield:</w:t>
      </w:r>
    </w:p>
    <w:p w:rsidR="00BF0B6B" w:rsidRPr="00E27722" w:rsidRDefault="00BF0B6B" w:rsidP="00BF0B6B">
      <w:pPr>
        <w:spacing w:after="0"/>
      </w:pPr>
      <w:r>
        <w:t xml:space="preserve"> Mario Žalčík (G), Jakub Řehák (O), Tadeáš Kulhánek (O), Jakub Kodym (O), Jakub Jerman (O), Matěj Giesl (Ú), Matěj Novotný (Ú), David Brožek (Ú), Jan Gaspar (Ú), Lukáš Souček (Ú)</w:t>
      </w:r>
      <w:r w:rsidR="00B278EB">
        <w:t xml:space="preserve">, Juraj </w:t>
      </w:r>
      <w:r w:rsidR="00A73769">
        <w:t>Slafkovský (Ú), Pavel</w:t>
      </w:r>
      <w:r w:rsidR="0058568D">
        <w:t xml:space="preserve"> </w:t>
      </w:r>
      <w:r w:rsidR="00A73769">
        <w:t>Šimek (Ú), Matyáš</w:t>
      </w:r>
      <w:r w:rsidR="0058568D">
        <w:t xml:space="preserve"> Sláma (Ú), Jiří Klíma (Ú), </w:t>
      </w:r>
      <w:r w:rsidR="00A73769">
        <w:t>Jiří Felcman (O), Filip Žaba (O)</w:t>
      </w:r>
      <w:r>
        <w:t xml:space="preserve"> </w:t>
      </w:r>
    </w:p>
    <w:p w:rsidR="00BF0B6B" w:rsidRDefault="00BF0B6B" w:rsidP="00BF0B6B">
      <w:pPr>
        <w:spacing w:after="0" w:line="120" w:lineRule="auto"/>
      </w:pPr>
    </w:p>
    <w:p w:rsidR="00BF0B6B" w:rsidRDefault="00BF0B6B" w:rsidP="00BF0B6B">
      <w:pPr>
        <w:spacing w:after="0"/>
        <w:rPr>
          <w:u w:val="single"/>
        </w:rPr>
      </w:pPr>
      <w:r>
        <w:rPr>
          <w:u w:val="single"/>
        </w:rPr>
        <w:t>Nominace – HC Wikov Hronov</w:t>
      </w:r>
    </w:p>
    <w:p w:rsidR="00BF0B6B" w:rsidRDefault="00BF0B6B" w:rsidP="00BF0B6B">
      <w:pPr>
        <w:spacing w:after="0"/>
      </w:pPr>
      <w:r>
        <w:t>Adam Pavlíček (G), Adam Kubeček (</w:t>
      </w:r>
      <w:r w:rsidR="00D2673C">
        <w:t>Ú</w:t>
      </w:r>
      <w:r>
        <w:t>)</w:t>
      </w:r>
      <w:r w:rsidR="00D2673C">
        <w:t xml:space="preserve">, Jan Pavelka (O), Jakub </w:t>
      </w:r>
      <w:r w:rsidR="00A73769">
        <w:t>Jirásek (Ú), Michal Petr (Ú)</w:t>
      </w:r>
    </w:p>
    <w:p w:rsidR="00BF0B6B" w:rsidRDefault="00BF0B6B" w:rsidP="00BF0B6B">
      <w:pPr>
        <w:spacing w:after="0" w:line="120" w:lineRule="auto"/>
      </w:pPr>
    </w:p>
    <w:p w:rsidR="00BF0B6B" w:rsidRDefault="00BF0B6B" w:rsidP="00BF0B6B">
      <w:pPr>
        <w:spacing w:after="0" w:line="120" w:lineRule="auto"/>
      </w:pPr>
    </w:p>
    <w:p w:rsidR="00BF0B6B" w:rsidRDefault="00BF0B6B" w:rsidP="00BF0B6B">
      <w:pPr>
        <w:spacing w:after="0"/>
      </w:pPr>
    </w:p>
    <w:p w:rsidR="00BF0B6B" w:rsidRDefault="00D2673C" w:rsidP="00BF0B6B">
      <w:pPr>
        <w:spacing w:after="0"/>
      </w:pPr>
      <w:r>
        <w:t>Petr Luštinec – hl. trenér, tel.: 736 633 954, e-mail: petr.lustinec@mountfieldhk.cz</w:t>
      </w:r>
    </w:p>
    <w:p w:rsidR="00BF0B6B" w:rsidRDefault="00BF0B6B" w:rsidP="00BF0B6B">
      <w:pPr>
        <w:spacing w:after="0"/>
      </w:pPr>
      <w:r>
        <w:t xml:space="preserve">Martin Stehno  </w:t>
      </w:r>
      <w:proofErr w:type="gramStart"/>
      <w:r>
        <w:t>v.r.</w:t>
      </w:r>
      <w:proofErr w:type="gramEnd"/>
      <w:r>
        <w:t xml:space="preserve"> – předseda TMK a KM</w:t>
      </w:r>
    </w:p>
    <w:p w:rsidR="00BF0B6B" w:rsidRDefault="00BF0B6B" w:rsidP="00BF0B6B">
      <w:pPr>
        <w:spacing w:after="0" w:line="120" w:lineRule="auto"/>
      </w:pPr>
    </w:p>
    <w:p w:rsidR="00BF0B6B" w:rsidRDefault="00BF0B6B" w:rsidP="00BF0B6B">
      <w:pPr>
        <w:spacing w:after="0"/>
      </w:pPr>
      <w:r>
        <w:t>Za správnost: Lucie Balášová</w:t>
      </w:r>
    </w:p>
    <w:p w:rsidR="00BF0B6B" w:rsidRDefault="00BF0B6B" w:rsidP="00BF0B6B">
      <w:pPr>
        <w:spacing w:after="0"/>
      </w:pPr>
      <w:r>
        <w:t>Královéhradecký KVV ČSLH</w:t>
      </w:r>
    </w:p>
    <w:p w:rsidR="00BF0B6B" w:rsidRDefault="00BF0B6B" w:rsidP="00BF0B6B">
      <w:pPr>
        <w:spacing w:after="0" w:line="120" w:lineRule="auto"/>
      </w:pPr>
    </w:p>
    <w:p w:rsidR="00BF0B6B" w:rsidRDefault="00BF0B6B" w:rsidP="00BF0B6B">
      <w:pPr>
        <w:spacing w:after="0"/>
      </w:pPr>
      <w:r>
        <w:t xml:space="preserve">V Hradci Králové dne </w:t>
      </w:r>
      <w:r w:rsidR="00B278EB">
        <w:t>15</w:t>
      </w:r>
      <w:r>
        <w:t xml:space="preserve">. </w:t>
      </w:r>
      <w:r w:rsidR="00B278EB">
        <w:t>1</w:t>
      </w:r>
      <w:r>
        <w:t>. 201</w:t>
      </w:r>
      <w:r w:rsidR="00A73769">
        <w:t>9</w:t>
      </w:r>
      <w:r>
        <w:t xml:space="preserve">. </w:t>
      </w:r>
    </w:p>
    <w:p w:rsidR="00BF0B6B" w:rsidRPr="001F4B82" w:rsidRDefault="00BF0B6B" w:rsidP="00BF0B6B">
      <w:pPr>
        <w:spacing w:after="0"/>
        <w:jc w:val="center"/>
        <w:rPr>
          <w:b/>
          <w:szCs w:val="24"/>
        </w:rPr>
      </w:pPr>
    </w:p>
    <w:p w:rsidR="00BF0B6B" w:rsidRPr="00BE240F" w:rsidRDefault="00BF0B6B" w:rsidP="00F03DFA">
      <w:pPr>
        <w:spacing w:after="0"/>
      </w:pPr>
    </w:p>
    <w:p w:rsidR="00685719" w:rsidRPr="00F95793" w:rsidRDefault="00685719" w:rsidP="004D3207">
      <w:pPr>
        <w:tabs>
          <w:tab w:val="left" w:pos="709"/>
        </w:tabs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sectPr w:rsidR="00685719" w:rsidRPr="00F95793" w:rsidSect="00685719">
      <w:headerReference w:type="default" r:id="rId8"/>
      <w:footerReference w:type="default" r:id="rId9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C5" w:rsidRDefault="00F21CC5" w:rsidP="00501D2F">
      <w:pPr>
        <w:spacing w:after="0" w:line="240" w:lineRule="auto"/>
      </w:pPr>
      <w:r>
        <w:separator/>
      </w:r>
    </w:p>
  </w:endnote>
  <w:endnote w:type="continuationSeparator" w:id="0">
    <w:p w:rsidR="00F21CC5" w:rsidRDefault="00F21CC5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proofErr w:type="spellStart"/>
    <w:r w:rsidRPr="00691A12">
      <w:rPr>
        <w:rFonts w:ascii="Arial" w:hAnsi="Arial" w:cs="Arial"/>
        <w:color w:val="000000" w:themeColor="text1"/>
        <w:sz w:val="14"/>
        <w:szCs w:val="14"/>
      </w:rPr>
      <w:t>Královehradecký</w:t>
    </w:r>
    <w:proofErr w:type="spellEnd"/>
    <w:r w:rsidRPr="00691A12">
      <w:rPr>
        <w:rFonts w:ascii="Arial" w:hAnsi="Arial" w:cs="Arial"/>
        <w:color w:val="000000" w:themeColor="text1"/>
        <w:sz w:val="14"/>
        <w:szCs w:val="14"/>
      </w:rPr>
      <w:t xml:space="preserve">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2C48BF" w:rsidRPr="002C48BF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4097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C5" w:rsidRDefault="00F21CC5" w:rsidP="00501D2F">
      <w:pPr>
        <w:spacing w:after="0" w:line="240" w:lineRule="auto"/>
      </w:pPr>
      <w:r>
        <w:separator/>
      </w:r>
    </w:p>
  </w:footnote>
  <w:footnote w:type="continuationSeparator" w:id="0">
    <w:p w:rsidR="00F21CC5" w:rsidRDefault="00F21CC5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92232"/>
    <w:rsid w:val="00134C32"/>
    <w:rsid w:val="00144651"/>
    <w:rsid w:val="00145E80"/>
    <w:rsid w:val="00154347"/>
    <w:rsid w:val="00167CB5"/>
    <w:rsid w:val="001C4E1B"/>
    <w:rsid w:val="002178A6"/>
    <w:rsid w:val="002206F4"/>
    <w:rsid w:val="00257AC9"/>
    <w:rsid w:val="002831AA"/>
    <w:rsid w:val="002C48BF"/>
    <w:rsid w:val="002C7C59"/>
    <w:rsid w:val="002D1A26"/>
    <w:rsid w:val="00382ED4"/>
    <w:rsid w:val="0039798E"/>
    <w:rsid w:val="003B11D1"/>
    <w:rsid w:val="004063F6"/>
    <w:rsid w:val="00423752"/>
    <w:rsid w:val="00466A4A"/>
    <w:rsid w:val="004C4966"/>
    <w:rsid w:val="004D3207"/>
    <w:rsid w:val="00501D2F"/>
    <w:rsid w:val="00576E0D"/>
    <w:rsid w:val="0058568D"/>
    <w:rsid w:val="005C4D30"/>
    <w:rsid w:val="005D0379"/>
    <w:rsid w:val="005E0027"/>
    <w:rsid w:val="005E639E"/>
    <w:rsid w:val="00685719"/>
    <w:rsid w:val="00691A12"/>
    <w:rsid w:val="0071361F"/>
    <w:rsid w:val="00764E7A"/>
    <w:rsid w:val="00803E99"/>
    <w:rsid w:val="008251F3"/>
    <w:rsid w:val="00861A73"/>
    <w:rsid w:val="008D666A"/>
    <w:rsid w:val="00925E03"/>
    <w:rsid w:val="00976881"/>
    <w:rsid w:val="009A5BCE"/>
    <w:rsid w:val="00A426E9"/>
    <w:rsid w:val="00A73769"/>
    <w:rsid w:val="00A84058"/>
    <w:rsid w:val="00B1291B"/>
    <w:rsid w:val="00B278EB"/>
    <w:rsid w:val="00B37AC3"/>
    <w:rsid w:val="00B56B2D"/>
    <w:rsid w:val="00B96C00"/>
    <w:rsid w:val="00BB42C4"/>
    <w:rsid w:val="00BE59D8"/>
    <w:rsid w:val="00BE630B"/>
    <w:rsid w:val="00BF0B6B"/>
    <w:rsid w:val="00C1773E"/>
    <w:rsid w:val="00C57AC0"/>
    <w:rsid w:val="00C95E3B"/>
    <w:rsid w:val="00CD341C"/>
    <w:rsid w:val="00CE6CB8"/>
    <w:rsid w:val="00D2673C"/>
    <w:rsid w:val="00D344ED"/>
    <w:rsid w:val="00D53A76"/>
    <w:rsid w:val="00D60774"/>
    <w:rsid w:val="00D85C78"/>
    <w:rsid w:val="00DD4B4D"/>
    <w:rsid w:val="00E741C7"/>
    <w:rsid w:val="00E76A54"/>
    <w:rsid w:val="00EA4D50"/>
    <w:rsid w:val="00EA7FC1"/>
    <w:rsid w:val="00ED3369"/>
    <w:rsid w:val="00EE5AA4"/>
    <w:rsid w:val="00EF5145"/>
    <w:rsid w:val="00F03DFA"/>
    <w:rsid w:val="00F21CC5"/>
    <w:rsid w:val="00F341A4"/>
    <w:rsid w:val="00F37559"/>
    <w:rsid w:val="00F95793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EDBD-D281-4D6D-A407-CB1B043D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4</cp:revision>
  <cp:lastPrinted>2018-11-15T09:29:00Z</cp:lastPrinted>
  <dcterms:created xsi:type="dcterms:W3CDTF">2019-01-15T13:46:00Z</dcterms:created>
  <dcterms:modified xsi:type="dcterms:W3CDTF">2019-01-15T14:10:00Z</dcterms:modified>
</cp:coreProperties>
</file>